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电子办公设备购置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bookmarkStart w:id="4" w:name="_GoBack"/>
      <w:bookmarkEnd w:id="4"/>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电子办公设备</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电子办公设备</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长春市热力（集团）有限责任公司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电子办公设备</w:t>
      </w:r>
      <w:r>
        <w:rPr>
          <w:rFonts w:hint="eastAsia"/>
          <w:sz w:val="24"/>
          <w:szCs w:val="24"/>
        </w:rPr>
        <w:t>购置</w:t>
      </w:r>
      <w:r>
        <w:rPr>
          <w:rFonts w:hint="eastAsia"/>
          <w:sz w:val="24"/>
          <w:szCs w:val="24"/>
          <w:lang w:val="en-US" w:eastAsia="zh-CN"/>
        </w:rPr>
        <w:t xml:space="preserve"> </w:t>
      </w:r>
    </w:p>
    <w:tbl>
      <w:tblPr>
        <w:tblStyle w:val="8"/>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1341"/>
        <w:gridCol w:w="3186"/>
        <w:gridCol w:w="519"/>
        <w:gridCol w:w="527"/>
        <w:gridCol w:w="1481"/>
        <w:gridCol w:w="1481"/>
      </w:tblGrid>
      <w:tr w14:paraId="3408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7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9DF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报价单</w:t>
            </w:r>
          </w:p>
        </w:tc>
      </w:tr>
      <w:tr w14:paraId="6D14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26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7E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品牌及型号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B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9D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拦标单价（元）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3C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单价报价（元）</w:t>
            </w:r>
          </w:p>
        </w:tc>
      </w:tr>
      <w:tr w14:paraId="494C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1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科级电脑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戴尔/联想</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7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12代I5、16G内存、512G固态硬盘或2TB机械硬盘、27寸显示器、适用于企业的正版操作系统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D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381F">
            <w:pPr>
              <w:jc w:val="center"/>
              <w:rPr>
                <w:rFonts w:hint="eastAsia" w:ascii="宋体" w:hAnsi="宋体" w:eastAsia="宋体" w:cs="宋体"/>
                <w:i w:val="0"/>
                <w:iCs w:val="0"/>
                <w:color w:val="000000"/>
                <w:sz w:val="18"/>
                <w:szCs w:val="18"/>
                <w:u w:val="none"/>
              </w:rPr>
            </w:pPr>
          </w:p>
        </w:tc>
      </w:tr>
      <w:tr w14:paraId="602C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8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处级电脑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7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戴尔/联想</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D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13代I5、16G内存、512G固态硬盘或2TB机械硬盘、27寸显示器、罗技无线键鼠、适用于企业的正版操作系统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F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0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A94C">
            <w:pPr>
              <w:jc w:val="center"/>
              <w:rPr>
                <w:rFonts w:hint="eastAsia" w:ascii="宋体" w:hAnsi="宋体" w:eastAsia="宋体" w:cs="宋体"/>
                <w:i w:val="0"/>
                <w:iCs w:val="0"/>
                <w:color w:val="000000"/>
                <w:sz w:val="18"/>
                <w:szCs w:val="18"/>
                <w:u w:val="none"/>
              </w:rPr>
            </w:pPr>
          </w:p>
        </w:tc>
      </w:tr>
      <w:tr w14:paraId="3DAE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7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电脑主机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3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戴尔7020MT PLUS</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14代I9+16G+1T固态、适用于企业的正版操作系统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1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6CE7">
            <w:pPr>
              <w:jc w:val="center"/>
              <w:rPr>
                <w:rFonts w:hint="eastAsia" w:ascii="宋体" w:hAnsi="宋体" w:eastAsia="宋体" w:cs="宋体"/>
                <w:i w:val="0"/>
                <w:iCs w:val="0"/>
                <w:color w:val="000000"/>
                <w:sz w:val="18"/>
                <w:szCs w:val="18"/>
                <w:u w:val="none"/>
              </w:rPr>
            </w:pPr>
          </w:p>
        </w:tc>
      </w:tr>
      <w:tr w14:paraId="27C4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5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戴尔S3221QS</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31.5英寸4K曲面内置音箱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1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A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B68">
            <w:pPr>
              <w:jc w:val="center"/>
              <w:rPr>
                <w:rFonts w:hint="eastAsia" w:ascii="宋体" w:hAnsi="宋体" w:eastAsia="宋体" w:cs="宋体"/>
                <w:i w:val="0"/>
                <w:iCs w:val="0"/>
                <w:color w:val="000000"/>
                <w:sz w:val="18"/>
                <w:szCs w:val="18"/>
                <w:u w:val="none"/>
              </w:rPr>
            </w:pPr>
          </w:p>
        </w:tc>
      </w:tr>
      <w:tr w14:paraId="264E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0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联想Thinkpad</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B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ThinkBook 16+ 01CD UItra7-255H/32G/1T 3.2K屏、适用于企业的正版操作系统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7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A4D">
            <w:pPr>
              <w:jc w:val="center"/>
              <w:rPr>
                <w:rFonts w:hint="eastAsia" w:ascii="宋体" w:hAnsi="宋体" w:eastAsia="宋体" w:cs="宋体"/>
                <w:i w:val="0"/>
                <w:iCs w:val="0"/>
                <w:color w:val="000000"/>
                <w:sz w:val="18"/>
                <w:szCs w:val="18"/>
                <w:u w:val="none"/>
              </w:rPr>
            </w:pPr>
          </w:p>
        </w:tc>
      </w:tr>
      <w:tr w14:paraId="1FB2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7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联想刃7000K-26 I7-13650HX 24G 1T 5060(8g)  +27寸显示器+专业版系统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9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9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F812">
            <w:pPr>
              <w:jc w:val="center"/>
              <w:rPr>
                <w:rFonts w:hint="eastAsia" w:ascii="宋体" w:hAnsi="宋体" w:eastAsia="宋体" w:cs="宋体"/>
                <w:i w:val="0"/>
                <w:iCs w:val="0"/>
                <w:color w:val="000000"/>
                <w:sz w:val="18"/>
                <w:szCs w:val="18"/>
                <w:u w:val="none"/>
              </w:rPr>
            </w:pPr>
          </w:p>
        </w:tc>
      </w:tr>
      <w:tr w14:paraId="461C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2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开天M90f 飞腾D3000/8G/512G/2G独显/有光驱/27寸显示器+加正版国产操作系统激活版三年+联宇保密套件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2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336D">
            <w:pPr>
              <w:jc w:val="center"/>
              <w:rPr>
                <w:rFonts w:hint="eastAsia" w:ascii="宋体" w:hAnsi="宋体" w:eastAsia="宋体" w:cs="宋体"/>
                <w:i w:val="0"/>
                <w:iCs w:val="0"/>
                <w:color w:val="000000"/>
                <w:sz w:val="18"/>
                <w:szCs w:val="18"/>
                <w:u w:val="none"/>
              </w:rPr>
            </w:pPr>
          </w:p>
        </w:tc>
      </w:tr>
      <w:tr w14:paraId="2CD8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惠普281FDW</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A4彩色激光多功能一体机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9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F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E9A">
            <w:pPr>
              <w:jc w:val="center"/>
              <w:rPr>
                <w:rFonts w:hint="eastAsia" w:ascii="宋体" w:hAnsi="宋体" w:eastAsia="宋体" w:cs="宋体"/>
                <w:i w:val="0"/>
                <w:iCs w:val="0"/>
                <w:color w:val="000000"/>
                <w:sz w:val="18"/>
                <w:szCs w:val="18"/>
                <w:u w:val="none"/>
              </w:rPr>
            </w:pPr>
          </w:p>
        </w:tc>
      </w:tr>
      <w:tr w14:paraId="1660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B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惠普4303DW</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4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A4彩色激光多功能一体机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2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4624">
            <w:pPr>
              <w:jc w:val="center"/>
              <w:rPr>
                <w:rFonts w:hint="eastAsia" w:ascii="宋体" w:hAnsi="宋体" w:eastAsia="宋体" w:cs="宋体"/>
                <w:i w:val="0"/>
                <w:iCs w:val="0"/>
                <w:color w:val="000000"/>
                <w:sz w:val="18"/>
                <w:szCs w:val="18"/>
                <w:u w:val="none"/>
              </w:rPr>
            </w:pPr>
          </w:p>
        </w:tc>
      </w:tr>
      <w:tr w14:paraId="2C61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C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理光MC2000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A3彩色激光多功能一体机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3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43D5">
            <w:pPr>
              <w:jc w:val="center"/>
              <w:rPr>
                <w:rFonts w:hint="eastAsia" w:ascii="宋体" w:hAnsi="宋体" w:eastAsia="宋体" w:cs="宋体"/>
                <w:i w:val="0"/>
                <w:iCs w:val="0"/>
                <w:color w:val="000000"/>
                <w:sz w:val="18"/>
                <w:szCs w:val="18"/>
                <w:u w:val="none"/>
              </w:rPr>
            </w:pPr>
          </w:p>
        </w:tc>
      </w:tr>
      <w:tr w14:paraId="7752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D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兄弟DCP-7648DW</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A4黑白激光多功能一体机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3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0DBE">
            <w:pPr>
              <w:jc w:val="center"/>
              <w:rPr>
                <w:rFonts w:hint="eastAsia" w:ascii="宋体" w:hAnsi="宋体" w:eastAsia="宋体" w:cs="宋体"/>
                <w:i w:val="0"/>
                <w:iCs w:val="0"/>
                <w:color w:val="000000"/>
                <w:sz w:val="18"/>
                <w:szCs w:val="18"/>
                <w:u w:val="none"/>
              </w:rPr>
            </w:pPr>
          </w:p>
        </w:tc>
      </w:tr>
      <w:tr w14:paraId="479C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D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兄弟7180DN</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A4黑白激光多功能一体机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8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FE17">
            <w:pPr>
              <w:jc w:val="center"/>
              <w:rPr>
                <w:rFonts w:hint="eastAsia" w:ascii="宋体" w:hAnsi="宋体" w:eastAsia="宋体" w:cs="宋体"/>
                <w:i w:val="0"/>
                <w:iCs w:val="0"/>
                <w:color w:val="000000"/>
                <w:sz w:val="18"/>
                <w:szCs w:val="18"/>
                <w:u w:val="none"/>
              </w:rPr>
            </w:pPr>
          </w:p>
        </w:tc>
      </w:tr>
      <w:tr w14:paraId="249F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0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E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兄弟L3568CDW</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A4彩色激光多功能一体机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C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7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1C5B">
            <w:pPr>
              <w:jc w:val="center"/>
              <w:rPr>
                <w:rFonts w:hint="eastAsia" w:ascii="宋体" w:hAnsi="宋体" w:eastAsia="宋体" w:cs="宋体"/>
                <w:i w:val="0"/>
                <w:iCs w:val="0"/>
                <w:color w:val="000000"/>
                <w:sz w:val="18"/>
                <w:szCs w:val="18"/>
                <w:u w:val="none"/>
              </w:rPr>
            </w:pPr>
          </w:p>
        </w:tc>
      </w:tr>
      <w:tr w14:paraId="077A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9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会议摄像头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腾为UV-300 10倍变焦摄像头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4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10倍变焦、1080P高清,USB 2.0接口,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支持1080p视频输出,远程控制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9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6613">
            <w:pPr>
              <w:jc w:val="center"/>
              <w:rPr>
                <w:rFonts w:hint="eastAsia" w:ascii="宋体" w:hAnsi="宋体" w:eastAsia="宋体" w:cs="宋体"/>
                <w:i w:val="0"/>
                <w:iCs w:val="0"/>
                <w:color w:val="000000"/>
                <w:sz w:val="18"/>
                <w:szCs w:val="18"/>
                <w:u w:val="none"/>
              </w:rPr>
            </w:pPr>
          </w:p>
        </w:tc>
      </w:tr>
      <w:tr w14:paraId="481D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8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会议摄像头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0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罗技C1000e摄像头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3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深度消回音、双向噪音压缩、拾音直径不低于12米、支持蓝牙、自动增益控制，全向无线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8B0">
            <w:pPr>
              <w:jc w:val="center"/>
              <w:rPr>
                <w:rFonts w:hint="eastAsia" w:ascii="宋体" w:hAnsi="宋体" w:eastAsia="宋体" w:cs="宋体"/>
                <w:i w:val="0"/>
                <w:iCs w:val="0"/>
                <w:color w:val="000000"/>
                <w:sz w:val="18"/>
                <w:szCs w:val="18"/>
                <w:u w:val="none"/>
              </w:rPr>
            </w:pPr>
          </w:p>
        </w:tc>
      </w:tr>
      <w:tr w14:paraId="4233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D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会议麦克风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腾为AM300G全向麦克</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支持1080P高清、4K画质,USB 2.0接口,CMOS传感器、自动对焦（AF）、广角镜头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0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5FC8">
            <w:pPr>
              <w:jc w:val="center"/>
              <w:rPr>
                <w:rFonts w:hint="eastAsia" w:ascii="宋体" w:hAnsi="宋体" w:eastAsia="宋体" w:cs="宋体"/>
                <w:i w:val="0"/>
                <w:iCs w:val="0"/>
                <w:color w:val="000000"/>
                <w:sz w:val="18"/>
                <w:szCs w:val="18"/>
                <w:u w:val="none"/>
              </w:rPr>
            </w:pPr>
          </w:p>
        </w:tc>
      </w:tr>
      <w:tr w14:paraId="497F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热点（AP）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优科双频R500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8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"https://product.pconline.com.cn/so/s65799/" \o "https://product.pconline.com.cn/so/s65799/" </w:instrText>
            </w:r>
            <w:r>
              <w:rPr>
                <w:rFonts w:hint="eastAsia" w:ascii="宋体" w:hAnsi="宋体" w:eastAsia="宋体" w:cs="宋体"/>
                <w:i w:val="0"/>
                <w:iCs w:val="0"/>
                <w:kern w:val="0"/>
                <w:sz w:val="18"/>
                <w:szCs w:val="18"/>
                <w:u w:val="none"/>
                <w:lang w:val="en-US" w:eastAsia="zh-CN" w:bidi="ar"/>
              </w:rPr>
              <w:fldChar w:fldCharType="separate"/>
            </w:r>
            <w:r>
              <w:rPr>
                <w:rStyle w:val="10"/>
                <w:rFonts w:hint="eastAsia" w:ascii="宋体" w:hAnsi="宋体" w:eastAsia="宋体" w:cs="宋体"/>
                <w:i w:val="0"/>
                <w:iCs w:val="0"/>
                <w:sz w:val="18"/>
                <w:szCs w:val="18"/>
                <w:u w:val="none"/>
              </w:rPr>
              <w:t>无线标准：IEEE 802.11a/n/ac、</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最大PHY速:867Mbps(5GHz),300Mbps(2.4GHz)</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WI-FI技术:802.11ac(5GHz),802.11n(2.4GHz)</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并发用户数:500</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无线射频数:2×2:2</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天线组件数量:12</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天线模式:128</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BeamFlex增益:4dB Tx/3-5dBm</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干扰抑制:最高10dB</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极化方式:双向</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接收灵敏度(2.4/5GH):-101/-95dBm</w:t>
            </w:r>
            <w:r>
              <w:rPr>
                <w:rStyle w:val="10"/>
                <w:rFonts w:hint="eastAsia" w:ascii="宋体" w:hAnsi="宋体" w:eastAsia="宋体" w:cs="宋体"/>
                <w:i w:val="0"/>
                <w:iCs w:val="0"/>
                <w:sz w:val="18"/>
                <w:szCs w:val="18"/>
                <w:u w:val="none"/>
              </w:rPr>
              <w:br w:type="textWrapping"/>
            </w:r>
            <w:r>
              <w:rPr>
                <w:rStyle w:val="10"/>
                <w:rFonts w:hint="eastAsia" w:ascii="宋体" w:hAnsi="宋体" w:eastAsia="宋体" w:cs="宋体"/>
                <w:i w:val="0"/>
                <w:iCs w:val="0"/>
                <w:sz w:val="18"/>
                <w:szCs w:val="18"/>
                <w:u w:val="none"/>
              </w:rPr>
              <w:t>ChannelFly:3</w:t>
            </w:r>
            <w:r>
              <w:rPr>
                <w:rFonts w:hint="eastAsia" w:ascii="宋体" w:hAnsi="宋体" w:eastAsia="宋体" w:cs="宋体"/>
                <w:i w:val="0"/>
                <w:iCs w:val="0"/>
                <w:kern w:val="0"/>
                <w:sz w:val="18"/>
                <w:szCs w:val="18"/>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8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228">
            <w:pPr>
              <w:jc w:val="center"/>
              <w:rPr>
                <w:rFonts w:hint="eastAsia" w:ascii="宋体" w:hAnsi="宋体" w:eastAsia="宋体" w:cs="宋体"/>
                <w:i w:val="0"/>
                <w:iCs w:val="0"/>
                <w:color w:val="000000"/>
                <w:sz w:val="18"/>
                <w:szCs w:val="18"/>
                <w:u w:val="none"/>
              </w:rPr>
            </w:pPr>
          </w:p>
        </w:tc>
      </w:tr>
      <w:tr w14:paraId="1F19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0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 R660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品牌：Dell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型号：R660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数量：2台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规格：机架式1U服务器。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 ： Intel 至强银牌4410Y *2 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      存 ：原厂。4*32GB RDIMM, 5600MT/s 双列 或更高。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硬盘接口 ：SAS。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PCIE:支持到PCIE GEN4。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电口网卡：英特尔,千兆电口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硬盘容量：1.2TB 10K RPM SAS 12Gbps 2.5英寸热插拔硬盘*6；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960GB SSD SAS 读密集型 12Gbps 2.5英寸硬盘*2。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RAID卡： PERC H755适配器卡，支持RAID 1、5、10。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    源 ：双、热插拔，全冗余（1+1），1400W*2。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PDU电源线 x2条。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所有部件（处理器，阵列卡，内存，硬盘等）必须为原厂出厂，禁止出厂后更换、补充部件。送货时需原厂工程师现场确认。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B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8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E614">
            <w:pPr>
              <w:jc w:val="center"/>
              <w:rPr>
                <w:rFonts w:hint="eastAsia" w:ascii="宋体" w:hAnsi="宋体" w:eastAsia="宋体" w:cs="宋体"/>
                <w:i w:val="0"/>
                <w:iCs w:val="0"/>
                <w:color w:val="000000"/>
                <w:sz w:val="18"/>
                <w:szCs w:val="18"/>
                <w:u w:val="none"/>
              </w:rPr>
            </w:pPr>
          </w:p>
        </w:tc>
      </w:tr>
      <w:tr w14:paraId="1D7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5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 R750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品牌：Dell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型号：R750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数量：3台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规格：机架式2U服务器。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 ： Intel Xeon Gold 6342 *2 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      存 ：原厂。8*32GB DDR4-3200或更高。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硬盘接口 ：SAS。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PCIE:支持到PCIE GEN4。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电口网卡：英特尔,千兆电口 *4。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硬盘容量：1.2TB 10K RPM SAS 12Gbps 2.5英寸热插拔硬盘*6；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960GB SSD SAS 读密集型 12Gbps 2.5英寸硬盘*2。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RAID卡： PERC H755-8G RAID 控制器，支持RAID 1、5、10。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    源 ：双、热插拔，全冗余（1+1），1400W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PDU电源线 x2条。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所有部件（处理器，阵列卡，内存，硬盘等）必须为原厂出厂，禁止出厂后更换、补充部件。送货时需原厂工程师现场确认。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E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1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10AC">
            <w:pPr>
              <w:jc w:val="center"/>
              <w:rPr>
                <w:rFonts w:hint="eastAsia" w:ascii="宋体" w:hAnsi="宋体" w:eastAsia="宋体" w:cs="宋体"/>
                <w:i w:val="0"/>
                <w:iCs w:val="0"/>
                <w:color w:val="000000"/>
                <w:sz w:val="18"/>
                <w:szCs w:val="18"/>
                <w:u w:val="none"/>
              </w:rPr>
            </w:pPr>
          </w:p>
        </w:tc>
      </w:tr>
      <w:tr w14:paraId="45B8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9B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235,815.00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43CC">
            <w:pPr>
              <w:jc w:val="center"/>
              <w:rPr>
                <w:rFonts w:hint="eastAsia" w:ascii="宋体" w:hAnsi="宋体" w:eastAsia="宋体" w:cs="宋体"/>
                <w:i w:val="0"/>
                <w:iCs w:val="0"/>
                <w:color w:val="000000"/>
                <w:sz w:val="18"/>
                <w:szCs w:val="18"/>
                <w:u w:val="none"/>
              </w:rPr>
            </w:pPr>
          </w:p>
        </w:tc>
      </w:tr>
      <w:tr w14:paraId="0FA0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A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备注：此报价含13%增值税专用发票，含运费，含安装调试，报价不允许高于拦标价。</w:t>
            </w:r>
          </w:p>
        </w:tc>
      </w:tr>
      <w:tr w14:paraId="2859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7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w:t>
            </w:r>
          </w:p>
        </w:tc>
      </w:tr>
      <w:tr w14:paraId="677B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1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r>
      <w:tr w14:paraId="0727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A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报价单位（盖章）：</w:t>
            </w:r>
          </w:p>
        </w:tc>
      </w:tr>
      <w:tr w14:paraId="177F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D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报价日期：</w:t>
            </w:r>
          </w:p>
        </w:tc>
      </w:tr>
    </w:tbl>
    <w:p w14:paraId="342458A5">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8D7C0A"/>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5087A"/>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0B5491"/>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character" w:styleId="10">
    <w:name w:val="Hyperlink"/>
    <w:basedOn w:val="9"/>
    <w:uiPriority w:val="0"/>
    <w:rPr>
      <w:color w:val="0000FF"/>
      <w:u w:val="single"/>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832</Words>
  <Characters>837</Characters>
  <Lines>0</Lines>
  <Paragraphs>0</Paragraphs>
  <TotalTime>283</TotalTime>
  <ScaleCrop>false</ScaleCrop>
  <LinksUpToDate>false</LinksUpToDate>
  <CharactersWithSpaces>1122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2025-06-24T06:28:00Z</cp:lastPrinted>
  <dcterms:modified xsi:type="dcterms:W3CDTF">2025-09-10T06:56:25Z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eyJoZGlkIjoiNTZmMDY5MjU1ZDgwYTM4MWU0ZDg5ZmVmNTc3YThhYzciLCJ1c2VySWQiOiIzOTM5MzgxMTkifQ==</vt:lpwstr>
  </property>
</Properties>
</file>